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3705" w:rsidRPr="003913EE" w:rsidRDefault="00B23705" w:rsidP="00B23705">
      <w:pPr>
        <w:pStyle w:val="Header"/>
        <w:tabs>
          <w:tab w:val="right" w:pos="10440"/>
          <w:tab w:val="right" w:pos="13323"/>
        </w:tabs>
        <w:rPr>
          <w:sz w:val="24"/>
          <w:szCs w:val="24"/>
          <w:lang w:val="en-US"/>
        </w:rPr>
      </w:pPr>
      <w:r w:rsidRPr="003913EE">
        <w:rPr>
          <w:sz w:val="24"/>
          <w:szCs w:val="24"/>
          <w:lang w:val="en-US"/>
        </w:rPr>
        <w:t>3GPP TSG-RAN WG4 Meeting #</w:t>
      </w:r>
      <w:r>
        <w:rPr>
          <w:sz w:val="24"/>
          <w:szCs w:val="24"/>
          <w:lang w:val="en-US" w:eastAsia="ja-JP"/>
        </w:rPr>
        <w:t>80</w:t>
      </w:r>
      <w:r w:rsidR="00A06FE5">
        <w:rPr>
          <w:sz w:val="24"/>
          <w:szCs w:val="24"/>
          <w:lang w:val="en-US" w:eastAsia="ja-JP"/>
        </w:rPr>
        <w:t>bis</w:t>
      </w:r>
      <w:r w:rsidRPr="003913EE">
        <w:rPr>
          <w:sz w:val="24"/>
          <w:szCs w:val="24"/>
          <w:lang w:val="en-US"/>
        </w:rPr>
        <w:t xml:space="preserve">                                      </w:t>
      </w:r>
      <w:r>
        <w:rPr>
          <w:sz w:val="24"/>
          <w:szCs w:val="24"/>
          <w:lang w:val="en-US"/>
        </w:rPr>
        <w:t xml:space="preserve">                 </w:t>
      </w:r>
      <w:r w:rsidRPr="003913EE">
        <w:rPr>
          <w:sz w:val="24"/>
          <w:szCs w:val="24"/>
          <w:lang w:val="en-US"/>
        </w:rPr>
        <w:t xml:space="preserve">    R4-</w:t>
      </w:r>
      <w:r>
        <w:rPr>
          <w:sz w:val="24"/>
          <w:szCs w:val="24"/>
          <w:lang w:val="en-US"/>
        </w:rPr>
        <w:t>16</w:t>
      </w:r>
      <w:r w:rsidR="005007A4">
        <w:rPr>
          <w:sz w:val="24"/>
          <w:szCs w:val="24"/>
          <w:lang w:val="en-US"/>
        </w:rPr>
        <w:t>8518</w:t>
      </w:r>
    </w:p>
    <w:p w:rsidR="00B23705" w:rsidRDefault="00A06FE5" w:rsidP="00B23705">
      <w:pPr>
        <w:pStyle w:val="CRCoverPage"/>
        <w:outlineLvl w:val="0"/>
        <w:rPr>
          <w:b/>
          <w:noProof/>
          <w:sz w:val="24"/>
        </w:rPr>
      </w:pPr>
      <w:r>
        <w:rPr>
          <w:b/>
          <w:noProof/>
          <w:sz w:val="24"/>
        </w:rPr>
        <w:t>Ljubljana</w:t>
      </w:r>
      <w:r w:rsidR="00B23705" w:rsidRPr="00732D38">
        <w:rPr>
          <w:b/>
          <w:noProof/>
          <w:sz w:val="24"/>
        </w:rPr>
        <w:t xml:space="preserve">, </w:t>
      </w:r>
      <w:r w:rsidR="00B23705">
        <w:rPr>
          <w:b/>
          <w:noProof/>
          <w:sz w:val="24"/>
        </w:rPr>
        <w:t>S</w:t>
      </w:r>
      <w:r>
        <w:rPr>
          <w:b/>
          <w:noProof/>
          <w:sz w:val="24"/>
        </w:rPr>
        <w:t>lovenia</w:t>
      </w:r>
      <w:r w:rsidR="00B23705">
        <w:rPr>
          <w:b/>
          <w:noProof/>
          <w:sz w:val="24"/>
        </w:rPr>
        <w:t xml:space="preserve">, </w:t>
      </w:r>
      <w:r>
        <w:rPr>
          <w:b/>
          <w:noProof/>
          <w:sz w:val="24"/>
        </w:rPr>
        <w:t>October 10 – 14</w:t>
      </w:r>
      <w:r>
        <w:rPr>
          <w:sz w:val="24"/>
          <w:szCs w:val="24"/>
          <w:lang w:val="en-US" w:eastAsia="ja-JP"/>
        </w:rPr>
        <w:t xml:space="preserve">, </w:t>
      </w:r>
      <w:r w:rsidR="00B23705">
        <w:rPr>
          <w:b/>
          <w:noProof/>
          <w:sz w:val="24"/>
        </w:rPr>
        <w:t>2016</w:t>
      </w:r>
    </w:p>
    <w:p w:rsidR="00837476" w:rsidRPr="00B23705" w:rsidRDefault="00837476" w:rsidP="00837476">
      <w:pPr>
        <w:rPr>
          <w:rFonts w:ascii="Arial" w:hAnsi="Arial" w:cs="Arial"/>
        </w:rPr>
      </w:pPr>
    </w:p>
    <w:p w:rsidR="0071649A" w:rsidRDefault="00837476" w:rsidP="00837476">
      <w:pPr>
        <w:spacing w:after="60"/>
        <w:ind w:left="1985" w:hanging="1985"/>
        <w:rPr>
          <w:rFonts w:ascii="Arial" w:hAnsi="Arial" w:cs="Arial"/>
          <w:b/>
        </w:rPr>
      </w:pPr>
      <w:r w:rsidRPr="008C24A0">
        <w:rPr>
          <w:rFonts w:ascii="Arial" w:hAnsi="Arial" w:cs="Arial"/>
          <w:b/>
        </w:rPr>
        <w:t>Title:</w:t>
      </w:r>
      <w:r w:rsidRPr="008C24A0">
        <w:rPr>
          <w:rFonts w:ascii="Arial" w:hAnsi="Arial" w:cs="Arial"/>
          <w:b/>
        </w:rPr>
        <w:tab/>
      </w:r>
      <w:r w:rsidR="00A06FE5">
        <w:rPr>
          <w:rFonts w:ascii="Arial" w:hAnsi="Arial" w:cs="Arial"/>
          <w:b/>
        </w:rPr>
        <w:t xml:space="preserve">DRAFT </w:t>
      </w:r>
      <w:r w:rsidR="00503B47">
        <w:rPr>
          <w:rFonts w:ascii="Arial" w:hAnsi="Arial" w:cs="Arial"/>
          <w:bCs/>
        </w:rPr>
        <w:t>LS</w:t>
      </w:r>
      <w:r w:rsidR="0071649A">
        <w:rPr>
          <w:rFonts w:ascii="Arial" w:hAnsi="Arial" w:cs="Arial"/>
          <w:bCs/>
        </w:rPr>
        <w:t xml:space="preserve"> to RAN</w:t>
      </w:r>
      <w:r w:rsidR="00A06FE5">
        <w:rPr>
          <w:rFonts w:ascii="Arial" w:hAnsi="Arial" w:cs="Arial"/>
          <w:bCs/>
        </w:rPr>
        <w:t>2</w:t>
      </w:r>
      <w:r w:rsidR="00960FF4" w:rsidRPr="00960FF4">
        <w:rPr>
          <w:rFonts w:ascii="Arial" w:hAnsi="Arial" w:cs="Arial"/>
          <w:bCs/>
        </w:rPr>
        <w:t xml:space="preserve"> </w:t>
      </w:r>
      <w:r w:rsidR="00166AF0">
        <w:rPr>
          <w:rFonts w:ascii="Arial" w:hAnsi="Arial" w:cs="Arial"/>
          <w:bCs/>
        </w:rPr>
        <w:t xml:space="preserve">on </w:t>
      </w:r>
      <w:r w:rsidR="00A06FE5">
        <w:rPr>
          <w:rFonts w:ascii="Arial" w:hAnsi="Arial" w:cs="Arial"/>
          <w:bCs/>
        </w:rPr>
        <w:t>provision of signalling for acquisition of GNSS almanac information</w:t>
      </w:r>
    </w:p>
    <w:p w:rsidR="00837476" w:rsidRPr="00916073" w:rsidRDefault="00837476" w:rsidP="00837476">
      <w:pPr>
        <w:spacing w:after="60"/>
        <w:ind w:left="1985" w:hanging="1985"/>
        <w:rPr>
          <w:rFonts w:ascii="Arial" w:hAnsi="Arial" w:cs="Arial"/>
          <w:bCs/>
        </w:rPr>
      </w:pPr>
      <w:r w:rsidRPr="008C24A0">
        <w:rPr>
          <w:rFonts w:ascii="Arial" w:hAnsi="Arial" w:cs="Arial"/>
          <w:b/>
        </w:rPr>
        <w:t>Response to:</w:t>
      </w:r>
      <w:r w:rsidRPr="008C24A0">
        <w:rPr>
          <w:rFonts w:ascii="Arial" w:hAnsi="Arial" w:cs="Arial"/>
          <w:bCs/>
        </w:rPr>
        <w:tab/>
      </w:r>
    </w:p>
    <w:p w:rsidR="00837476" w:rsidRPr="008C24A0" w:rsidRDefault="00837476" w:rsidP="00837476">
      <w:pPr>
        <w:spacing w:after="60"/>
        <w:ind w:left="1985" w:hanging="1985"/>
        <w:rPr>
          <w:rFonts w:ascii="Arial" w:hAnsi="Arial" w:cs="Arial"/>
          <w:bCs/>
        </w:rPr>
      </w:pPr>
      <w:r w:rsidRPr="008C24A0">
        <w:rPr>
          <w:rFonts w:ascii="Arial" w:hAnsi="Arial" w:cs="Arial"/>
          <w:b/>
        </w:rPr>
        <w:t>Release:</w:t>
      </w:r>
      <w:r w:rsidRPr="008C24A0">
        <w:rPr>
          <w:rFonts w:ascii="Arial" w:hAnsi="Arial" w:cs="Arial"/>
          <w:bCs/>
        </w:rPr>
        <w:tab/>
      </w:r>
      <w:r w:rsidR="0071649A">
        <w:rPr>
          <w:rFonts w:ascii="Arial" w:hAnsi="Arial" w:cs="Arial"/>
          <w:bCs/>
        </w:rPr>
        <w:t>Release 1</w:t>
      </w:r>
      <w:r w:rsidR="00780D64">
        <w:rPr>
          <w:rFonts w:ascii="Arial" w:hAnsi="Arial" w:cs="Arial"/>
          <w:bCs/>
        </w:rPr>
        <w:t>4</w:t>
      </w:r>
    </w:p>
    <w:p w:rsidR="00837476" w:rsidRPr="008C24A0" w:rsidRDefault="00837476" w:rsidP="00837476">
      <w:pPr>
        <w:spacing w:after="60"/>
        <w:ind w:left="1985" w:hanging="1985"/>
        <w:rPr>
          <w:rFonts w:ascii="Arial" w:hAnsi="Arial" w:cs="Arial"/>
          <w:b/>
        </w:rPr>
      </w:pPr>
      <w:r w:rsidRPr="008C24A0">
        <w:rPr>
          <w:rFonts w:ascii="Arial" w:hAnsi="Arial" w:cs="Arial"/>
          <w:b/>
        </w:rPr>
        <w:t>Work Item:</w:t>
      </w:r>
      <w:r w:rsidRPr="008C24A0">
        <w:rPr>
          <w:rFonts w:ascii="Arial" w:hAnsi="Arial" w:cs="Arial"/>
          <w:bCs/>
        </w:rPr>
        <w:tab/>
      </w:r>
      <w:r w:rsidR="00CF0121" w:rsidRPr="006B74F0">
        <w:rPr>
          <w:rFonts w:ascii="Arial" w:eastAsia="SimSun" w:hAnsi="Arial" w:cs="Arial"/>
          <w:sz w:val="21"/>
          <w:szCs w:val="21"/>
          <w:lang w:val="it-IT" w:eastAsia="zh-CN"/>
        </w:rPr>
        <w:t>LTE_V2X</w:t>
      </w:r>
      <w:r w:rsidR="00CF0121" w:rsidRPr="006B74F0">
        <w:rPr>
          <w:rFonts w:ascii="Arial" w:eastAsia="SimSun" w:hAnsi="Arial" w:cs="Arial" w:hint="eastAsia"/>
          <w:sz w:val="21"/>
          <w:szCs w:val="21"/>
          <w:lang w:val="it-IT" w:eastAsia="zh-CN"/>
        </w:rPr>
        <w:t>-</w:t>
      </w:r>
      <w:r w:rsidR="00CF0121" w:rsidRPr="008C4F13">
        <w:rPr>
          <w:rFonts w:ascii="Arial" w:eastAsia="SimSun" w:hAnsi="Arial" w:cs="Arial"/>
          <w:sz w:val="21"/>
          <w:szCs w:val="21"/>
          <w:lang w:val="it-IT" w:eastAsia="zh-CN"/>
        </w:rPr>
        <w:t>C</w:t>
      </w:r>
      <w:r w:rsidR="00CF0121" w:rsidRPr="008C4F13">
        <w:rPr>
          <w:rFonts w:ascii="Arial" w:eastAsia="SimSun" w:hAnsi="Arial" w:cs="Arial" w:hint="eastAsia"/>
          <w:sz w:val="21"/>
          <w:szCs w:val="21"/>
          <w:lang w:val="it-IT" w:eastAsia="zh-CN"/>
        </w:rPr>
        <w:t>ore</w:t>
      </w:r>
    </w:p>
    <w:p w:rsidR="00837476" w:rsidRPr="008C24A0" w:rsidRDefault="00837476" w:rsidP="00837476">
      <w:pPr>
        <w:spacing w:after="60"/>
        <w:ind w:left="1985" w:hanging="1985"/>
        <w:rPr>
          <w:rFonts w:ascii="Arial" w:hAnsi="Arial" w:cs="Arial"/>
          <w:bCs/>
        </w:rPr>
      </w:pPr>
      <w:r w:rsidRPr="008C24A0">
        <w:rPr>
          <w:rFonts w:ascii="Arial" w:hAnsi="Arial" w:cs="Arial"/>
          <w:b/>
        </w:rPr>
        <w:t>Source:</w:t>
      </w:r>
      <w:r w:rsidRPr="008C24A0">
        <w:rPr>
          <w:rFonts w:ascii="Arial" w:hAnsi="Arial" w:cs="Arial"/>
          <w:bCs/>
        </w:rPr>
        <w:tab/>
      </w:r>
      <w:r w:rsidRPr="00533DC4">
        <w:rPr>
          <w:rFonts w:ascii="Arial" w:hAnsi="Arial" w:cs="Arial"/>
        </w:rPr>
        <w:t>TSG RAN WG</w:t>
      </w:r>
      <w:r>
        <w:rPr>
          <w:rFonts w:ascii="Arial" w:hAnsi="Arial" w:cs="Arial"/>
        </w:rPr>
        <w:t>4</w:t>
      </w:r>
    </w:p>
    <w:p w:rsidR="00837476" w:rsidRPr="008C24A0" w:rsidRDefault="00837476" w:rsidP="00837476">
      <w:pPr>
        <w:spacing w:after="60"/>
        <w:ind w:left="1985" w:hanging="1985"/>
        <w:rPr>
          <w:rFonts w:ascii="Arial" w:hAnsi="Arial" w:cs="Arial"/>
          <w:bCs/>
        </w:rPr>
      </w:pPr>
      <w:r w:rsidRPr="008C24A0">
        <w:rPr>
          <w:rFonts w:ascii="Arial" w:hAnsi="Arial" w:cs="Arial"/>
          <w:b/>
        </w:rPr>
        <w:t>To:</w:t>
      </w:r>
      <w:r w:rsidRPr="008C24A0">
        <w:rPr>
          <w:rFonts w:ascii="Arial" w:hAnsi="Arial" w:cs="Arial"/>
          <w:bCs/>
        </w:rPr>
        <w:tab/>
      </w:r>
      <w:r w:rsidR="0071649A">
        <w:rPr>
          <w:rFonts w:ascii="Arial" w:hAnsi="Arial" w:cs="Arial"/>
          <w:bCs/>
        </w:rPr>
        <w:t>TSG RAN WG</w:t>
      </w:r>
      <w:r w:rsidR="00A06FE5">
        <w:rPr>
          <w:rFonts w:ascii="Arial" w:hAnsi="Arial" w:cs="Arial"/>
          <w:bCs/>
        </w:rPr>
        <w:t>2</w:t>
      </w:r>
      <w:bookmarkStart w:id="0" w:name="_GoBack"/>
      <w:bookmarkEnd w:id="0"/>
    </w:p>
    <w:p w:rsidR="00837476" w:rsidRDefault="00837476" w:rsidP="00837476">
      <w:pPr>
        <w:spacing w:after="60"/>
        <w:ind w:left="1985" w:hanging="1985"/>
        <w:rPr>
          <w:rFonts w:ascii="Arial" w:hAnsi="Arial" w:cs="Arial"/>
          <w:bCs/>
        </w:rPr>
      </w:pPr>
      <w:r>
        <w:rPr>
          <w:rFonts w:ascii="Arial" w:hAnsi="Arial" w:cs="Arial"/>
          <w:b/>
        </w:rPr>
        <w:t>Cc:</w:t>
      </w:r>
      <w:r>
        <w:rPr>
          <w:rFonts w:ascii="Arial" w:hAnsi="Arial" w:cs="Arial"/>
          <w:bCs/>
        </w:rPr>
        <w:tab/>
      </w:r>
    </w:p>
    <w:p w:rsidR="00837476" w:rsidRPr="00AE26FD" w:rsidRDefault="00837476" w:rsidP="00837476">
      <w:pPr>
        <w:tabs>
          <w:tab w:val="left" w:pos="2268"/>
        </w:tabs>
        <w:rPr>
          <w:rFonts w:ascii="Arial" w:hAnsi="Arial" w:cs="Arial"/>
          <w:bCs/>
        </w:rPr>
      </w:pPr>
      <w:r>
        <w:rPr>
          <w:rFonts w:ascii="Arial" w:hAnsi="Arial" w:cs="Arial"/>
          <w:b/>
        </w:rPr>
        <w:t>Contact Person:</w:t>
      </w:r>
      <w:r>
        <w:rPr>
          <w:rFonts w:ascii="Arial" w:hAnsi="Arial" w:cs="Arial"/>
          <w:bCs/>
        </w:rPr>
        <w:t xml:space="preserve">        </w:t>
      </w:r>
      <w:r w:rsidR="00780D64">
        <w:rPr>
          <w:rFonts w:ascii="Arial" w:hAnsi="Arial" w:cs="Arial"/>
          <w:bCs/>
        </w:rPr>
        <w:t xml:space="preserve">Joakim Axmon </w:t>
      </w:r>
      <w:r>
        <w:rPr>
          <w:rFonts w:ascii="Arial" w:hAnsi="Arial" w:cs="Arial"/>
          <w:bCs/>
        </w:rPr>
        <w:t>(</w:t>
      </w:r>
      <w:hyperlink r:id="rId8" w:history="1">
        <w:r w:rsidR="00780D64" w:rsidRPr="00BB3030">
          <w:rPr>
            <w:rStyle w:val="Hyperlink"/>
            <w:rFonts w:ascii="Arial" w:hAnsi="Arial" w:cs="Arial"/>
            <w:bCs/>
          </w:rPr>
          <w:t>joakim.axmon@ericsson.com</w:t>
        </w:r>
      </w:hyperlink>
      <w:r>
        <w:rPr>
          <w:rFonts w:ascii="Arial" w:hAnsi="Arial" w:cs="Arial"/>
          <w:bCs/>
        </w:rPr>
        <w:t>)</w:t>
      </w:r>
    </w:p>
    <w:p w:rsidR="00837476" w:rsidRPr="001A5DD4" w:rsidRDefault="00837476" w:rsidP="00837476">
      <w:pPr>
        <w:spacing w:after="60"/>
        <w:ind w:left="1985" w:hanging="1985"/>
        <w:rPr>
          <w:rFonts w:ascii="Arial" w:eastAsia="SimSun" w:hAnsi="Arial" w:cs="Arial"/>
          <w:bCs/>
          <w:lang w:val="en-US" w:eastAsia="zh-CN"/>
        </w:rPr>
      </w:pPr>
      <w:r>
        <w:rPr>
          <w:rFonts w:ascii="Arial" w:hAnsi="Arial" w:cs="Arial"/>
          <w:b/>
        </w:rPr>
        <w:t>Attachments:</w:t>
      </w:r>
      <w:r>
        <w:rPr>
          <w:rFonts w:ascii="Arial" w:hAnsi="Arial" w:cs="Arial"/>
          <w:bCs/>
        </w:rPr>
        <w:tab/>
      </w:r>
      <w:r w:rsidR="005007A4">
        <w:rPr>
          <w:rFonts w:ascii="Arial" w:hAnsi="Arial" w:cs="Arial"/>
          <w:bCs/>
        </w:rPr>
        <w:t>R4-168517</w:t>
      </w:r>
    </w:p>
    <w:p w:rsidR="00837476" w:rsidRDefault="00837476" w:rsidP="00837476">
      <w:pPr>
        <w:pBdr>
          <w:bottom w:val="single" w:sz="4" w:space="1" w:color="auto"/>
        </w:pBdr>
        <w:rPr>
          <w:rFonts w:ascii="Arial" w:hAnsi="Arial" w:cs="Arial"/>
        </w:rPr>
      </w:pPr>
    </w:p>
    <w:p w:rsidR="00837476" w:rsidRDefault="00837476" w:rsidP="00837476">
      <w:pPr>
        <w:rPr>
          <w:rFonts w:ascii="Arial" w:hAnsi="Arial" w:cs="Arial"/>
        </w:rPr>
      </w:pPr>
    </w:p>
    <w:p w:rsidR="00837476" w:rsidRDefault="00837476" w:rsidP="00837476">
      <w:pPr>
        <w:spacing w:after="120"/>
        <w:rPr>
          <w:rFonts w:ascii="Arial" w:hAnsi="Arial" w:cs="Arial"/>
          <w:b/>
        </w:rPr>
      </w:pPr>
      <w:r>
        <w:rPr>
          <w:rFonts w:ascii="Arial" w:hAnsi="Arial" w:cs="Arial"/>
          <w:b/>
        </w:rPr>
        <w:t>1. Overall Description:</w:t>
      </w:r>
    </w:p>
    <w:p w:rsidR="00CF0121" w:rsidRDefault="0071649A" w:rsidP="0071649A">
      <w:pPr>
        <w:spacing w:after="120"/>
        <w:rPr>
          <w:rFonts w:ascii="Arial" w:hAnsi="Arial" w:cs="Arial"/>
        </w:rPr>
      </w:pPr>
      <w:r>
        <w:rPr>
          <w:rFonts w:ascii="Arial" w:hAnsi="Arial" w:cs="Arial"/>
        </w:rPr>
        <w:t>RAN4 would like to inform RAN</w:t>
      </w:r>
      <w:r w:rsidR="00780D64">
        <w:rPr>
          <w:rFonts w:ascii="Arial" w:hAnsi="Arial" w:cs="Arial"/>
        </w:rPr>
        <w:t>2</w:t>
      </w:r>
      <w:r>
        <w:rPr>
          <w:rFonts w:ascii="Arial" w:hAnsi="Arial" w:cs="Arial"/>
        </w:rPr>
        <w:t xml:space="preserve"> </w:t>
      </w:r>
      <w:r w:rsidR="006431DE">
        <w:rPr>
          <w:rFonts w:ascii="Arial" w:hAnsi="Arial" w:cs="Arial"/>
        </w:rPr>
        <w:t xml:space="preserve">that RAN4 has reached the following agreement </w:t>
      </w:r>
      <w:r>
        <w:rPr>
          <w:rFonts w:ascii="Arial" w:hAnsi="Arial" w:cs="Arial"/>
        </w:rPr>
        <w:t xml:space="preserve">regarding </w:t>
      </w:r>
      <w:r w:rsidR="00CF0121">
        <w:rPr>
          <w:rFonts w:ascii="Arial" w:hAnsi="Arial" w:cs="Arial"/>
        </w:rPr>
        <w:t>GNSS-based synchronization for V2X capable UEs:</w:t>
      </w:r>
    </w:p>
    <w:p w:rsidR="00CF0121" w:rsidRDefault="00CF0121" w:rsidP="00BB3030">
      <w:pPr>
        <w:pStyle w:val="ListParagraph"/>
        <w:numPr>
          <w:ilvl w:val="0"/>
          <w:numId w:val="14"/>
        </w:numPr>
        <w:spacing w:after="120"/>
        <w:rPr>
          <w:rFonts w:ascii="Arial" w:hAnsi="Arial" w:cs="Arial"/>
        </w:rPr>
      </w:pPr>
      <w:r>
        <w:rPr>
          <w:rFonts w:ascii="Arial" w:hAnsi="Arial" w:cs="Arial"/>
        </w:rPr>
        <w:t>To speed up GNSS synchronization source selection time by avoiding reading the GNSS almanac from satellite (12.5 minutes), preferably the UE shall be able to request and acquire the GNSS almanac from the RAN.</w:t>
      </w:r>
    </w:p>
    <w:p w:rsidR="00CF0121" w:rsidRDefault="00CF0121" w:rsidP="00BB3030">
      <w:pPr>
        <w:pStyle w:val="ListParagraph"/>
        <w:numPr>
          <w:ilvl w:val="0"/>
          <w:numId w:val="14"/>
        </w:numPr>
        <w:spacing w:after="120"/>
        <w:rPr>
          <w:rFonts w:ascii="Arial" w:hAnsi="Arial" w:cs="Arial"/>
        </w:rPr>
      </w:pPr>
      <w:r>
        <w:rPr>
          <w:rFonts w:ascii="Arial" w:hAnsi="Arial" w:cs="Arial"/>
        </w:rPr>
        <w:t xml:space="preserve">RAN4 performance requirements for GNSS synchronization source selection </w:t>
      </w:r>
      <w:r w:rsidR="00DD16C9">
        <w:rPr>
          <w:rFonts w:ascii="Arial" w:hAnsi="Arial" w:cs="Arial"/>
        </w:rPr>
        <w:t>will</w:t>
      </w:r>
      <w:r>
        <w:rPr>
          <w:rFonts w:ascii="Arial" w:hAnsi="Arial" w:cs="Arial"/>
        </w:rPr>
        <w:t xml:space="preserve"> be specified under the assumption that the UE has a valid GNSS almanac stored in memory when leaving RAN coverage </w:t>
      </w:r>
    </w:p>
    <w:p w:rsidR="0071649A" w:rsidRPr="007735E7" w:rsidRDefault="0071649A" w:rsidP="00BB3030">
      <w:pPr>
        <w:spacing w:after="120"/>
        <w:rPr>
          <w:rFonts w:ascii="Arial" w:hAnsi="Arial" w:cs="Arial"/>
        </w:rPr>
      </w:pPr>
    </w:p>
    <w:p w:rsidR="0071649A" w:rsidRDefault="0071649A" w:rsidP="0071649A">
      <w:pPr>
        <w:spacing w:after="120"/>
        <w:rPr>
          <w:rFonts w:ascii="Arial" w:hAnsi="Arial" w:cs="Arial"/>
          <w:b/>
        </w:rPr>
      </w:pPr>
      <w:r>
        <w:rPr>
          <w:rFonts w:ascii="Arial" w:hAnsi="Arial" w:cs="Arial"/>
          <w:b/>
        </w:rPr>
        <w:t>2. Actions:</w:t>
      </w:r>
    </w:p>
    <w:p w:rsidR="0071649A" w:rsidRDefault="0071649A" w:rsidP="0071649A">
      <w:pPr>
        <w:spacing w:after="120"/>
        <w:ind w:left="1985" w:hanging="1985"/>
        <w:rPr>
          <w:rFonts w:ascii="Arial" w:hAnsi="Arial" w:cs="Arial"/>
          <w:b/>
        </w:rPr>
      </w:pPr>
      <w:r>
        <w:rPr>
          <w:rFonts w:ascii="Arial" w:hAnsi="Arial" w:cs="Arial"/>
          <w:b/>
        </w:rPr>
        <w:t>To TSG RAN WG</w:t>
      </w:r>
      <w:r w:rsidR="00CF0121">
        <w:rPr>
          <w:rFonts w:ascii="Arial" w:hAnsi="Arial" w:cs="Arial"/>
          <w:b/>
        </w:rPr>
        <w:t>2</w:t>
      </w:r>
    </w:p>
    <w:p w:rsidR="0071649A" w:rsidRDefault="0071649A" w:rsidP="0071649A">
      <w:pPr>
        <w:spacing w:after="120"/>
        <w:ind w:left="993" w:hanging="993"/>
        <w:rPr>
          <w:rFonts w:ascii="Arial" w:hAnsi="Arial" w:cs="Arial"/>
          <w:b/>
        </w:rPr>
      </w:pPr>
      <w:r>
        <w:rPr>
          <w:rFonts w:ascii="Arial" w:hAnsi="Arial" w:cs="Arial"/>
          <w:b/>
        </w:rPr>
        <w:t xml:space="preserve">ACTION: </w:t>
      </w:r>
      <w:r>
        <w:rPr>
          <w:rFonts w:ascii="Arial" w:hAnsi="Arial" w:cs="Arial"/>
          <w:b/>
        </w:rPr>
        <w:tab/>
      </w:r>
    </w:p>
    <w:p w:rsidR="0071649A" w:rsidRDefault="00C92CF5" w:rsidP="00BB3030">
      <w:pPr>
        <w:spacing w:after="120"/>
        <w:rPr>
          <w:rFonts w:ascii="Arial" w:hAnsi="Arial" w:cs="Arial"/>
        </w:rPr>
      </w:pPr>
      <w:r>
        <w:rPr>
          <w:rFonts w:ascii="Arial" w:hAnsi="Arial" w:cs="Arial"/>
        </w:rPr>
        <w:t>RAN4 respectfully ask</w:t>
      </w:r>
      <w:r w:rsidR="0071649A">
        <w:rPr>
          <w:rFonts w:ascii="Arial" w:hAnsi="Arial" w:cs="Arial"/>
        </w:rPr>
        <w:t xml:space="preserve"> RAN</w:t>
      </w:r>
      <w:r w:rsidR="00CF0121">
        <w:rPr>
          <w:rFonts w:ascii="Arial" w:hAnsi="Arial" w:cs="Arial"/>
        </w:rPr>
        <w:t>2</w:t>
      </w:r>
      <w:r w:rsidR="0071649A">
        <w:rPr>
          <w:rFonts w:ascii="Arial" w:hAnsi="Arial" w:cs="Arial"/>
        </w:rPr>
        <w:t xml:space="preserve"> t</w:t>
      </w:r>
      <w:r w:rsidR="00CF0121">
        <w:rPr>
          <w:rFonts w:ascii="Arial" w:hAnsi="Arial" w:cs="Arial"/>
        </w:rPr>
        <w:t xml:space="preserve">o specify necessary signalling </w:t>
      </w:r>
      <w:r w:rsidR="00EB7FFA">
        <w:rPr>
          <w:rFonts w:ascii="Arial" w:hAnsi="Arial" w:cs="Arial"/>
        </w:rPr>
        <w:t xml:space="preserve">that allows a UE to request and acquire a </w:t>
      </w:r>
      <w:r w:rsidR="009E35EB">
        <w:rPr>
          <w:rFonts w:ascii="Arial" w:hAnsi="Arial" w:cs="Arial"/>
        </w:rPr>
        <w:t xml:space="preserve">valid </w:t>
      </w:r>
      <w:r w:rsidR="00EB7FFA">
        <w:rPr>
          <w:rFonts w:ascii="Arial" w:hAnsi="Arial" w:cs="Arial"/>
        </w:rPr>
        <w:t>GNSS almanac from RAN.</w:t>
      </w:r>
    </w:p>
    <w:p w:rsidR="00837476" w:rsidRDefault="00837476" w:rsidP="00837476">
      <w:pPr>
        <w:spacing w:after="120"/>
        <w:ind w:left="993" w:hanging="993"/>
        <w:rPr>
          <w:rFonts w:ascii="Arial" w:hAnsi="Arial" w:cs="Arial"/>
        </w:rPr>
      </w:pPr>
    </w:p>
    <w:p w:rsidR="00837476" w:rsidRDefault="00837476" w:rsidP="00837476">
      <w:pPr>
        <w:spacing w:after="120"/>
        <w:rPr>
          <w:rFonts w:ascii="Arial" w:hAnsi="Arial" w:cs="Arial"/>
          <w:b/>
        </w:rPr>
      </w:pPr>
      <w:r>
        <w:rPr>
          <w:rFonts w:ascii="Arial" w:hAnsi="Arial" w:cs="Arial"/>
          <w:b/>
        </w:rPr>
        <w:t>3. Date of Next TSG-RAN WG4 Meetings:</w:t>
      </w:r>
    </w:p>
    <w:p w:rsidR="00837476" w:rsidRDefault="00837476" w:rsidP="00837476">
      <w:pPr>
        <w:tabs>
          <w:tab w:val="left" w:pos="5103"/>
        </w:tabs>
        <w:spacing w:after="120"/>
        <w:rPr>
          <w:rFonts w:ascii="Arial" w:hAnsi="Arial" w:cs="Arial"/>
        </w:rPr>
      </w:pPr>
    </w:p>
    <w:p w:rsidR="00BB7C62" w:rsidRDefault="00BB7C62" w:rsidP="00BB7C62">
      <w:pPr>
        <w:tabs>
          <w:tab w:val="left" w:pos="5103"/>
        </w:tabs>
        <w:spacing w:after="120"/>
        <w:rPr>
          <w:rFonts w:ascii="Arial" w:hAnsi="Arial" w:cs="Arial"/>
          <w:bCs/>
          <w:lang w:val="en-US"/>
        </w:rPr>
      </w:pPr>
      <w:r w:rsidRPr="00BB7C62">
        <w:rPr>
          <w:rFonts w:ascii="Arial" w:hAnsi="Arial" w:cs="Arial"/>
          <w:bCs/>
          <w:lang w:val="en-US"/>
        </w:rPr>
        <w:t>TSG RAN WG4 #81</w:t>
      </w:r>
      <w:r w:rsidRPr="00BB7C62">
        <w:rPr>
          <w:rFonts w:ascii="Arial" w:hAnsi="Arial" w:cs="Arial"/>
          <w:bCs/>
          <w:lang w:val="en-US"/>
        </w:rPr>
        <w:tab/>
        <w:t xml:space="preserve">14 – 18 Nov </w:t>
      </w:r>
      <w:r w:rsidR="00A06FE5">
        <w:rPr>
          <w:rFonts w:ascii="Arial" w:hAnsi="Arial" w:cs="Arial"/>
          <w:bCs/>
          <w:lang w:val="en-US"/>
        </w:rPr>
        <w:t>20</w:t>
      </w:r>
      <w:r w:rsidRPr="00BB7C62">
        <w:rPr>
          <w:rFonts w:ascii="Arial" w:hAnsi="Arial" w:cs="Arial"/>
          <w:bCs/>
          <w:lang w:val="en-US"/>
        </w:rPr>
        <w:t>16</w:t>
      </w:r>
      <w:r w:rsidRPr="00BB7C62">
        <w:rPr>
          <w:rFonts w:ascii="Arial" w:hAnsi="Arial" w:cs="Arial"/>
          <w:bCs/>
          <w:lang w:val="en-US"/>
        </w:rPr>
        <w:tab/>
      </w:r>
      <w:r w:rsidRPr="00BB7C62">
        <w:rPr>
          <w:rFonts w:ascii="Arial" w:hAnsi="Arial" w:cs="Arial"/>
          <w:bCs/>
          <w:lang w:val="en-US"/>
        </w:rPr>
        <w:tab/>
        <w:t xml:space="preserve">Reno, </w:t>
      </w:r>
      <w:r>
        <w:rPr>
          <w:rFonts w:ascii="Arial" w:hAnsi="Arial" w:cs="Arial"/>
          <w:bCs/>
          <w:lang w:val="en-US"/>
        </w:rPr>
        <w:t>US</w:t>
      </w:r>
    </w:p>
    <w:p w:rsidR="00A06FE5" w:rsidRPr="00BB7C62" w:rsidRDefault="00A06FE5" w:rsidP="00BB7C62">
      <w:pPr>
        <w:tabs>
          <w:tab w:val="left" w:pos="5103"/>
        </w:tabs>
        <w:spacing w:after="120"/>
        <w:rPr>
          <w:rFonts w:ascii="Arial" w:hAnsi="Arial" w:cs="Arial"/>
          <w:bCs/>
          <w:lang w:val="en-US"/>
        </w:rPr>
      </w:pPr>
      <w:r>
        <w:rPr>
          <w:rFonts w:ascii="Arial" w:hAnsi="Arial" w:cs="Arial"/>
          <w:bCs/>
          <w:lang w:val="en-US"/>
        </w:rPr>
        <w:t>TSG RAN WG4 #82</w:t>
      </w:r>
      <w:r>
        <w:rPr>
          <w:rFonts w:ascii="Arial" w:hAnsi="Arial" w:cs="Arial"/>
          <w:bCs/>
          <w:lang w:val="en-US"/>
        </w:rPr>
        <w:tab/>
        <w:t>13 – 17 Feb 2017</w:t>
      </w:r>
      <w:r>
        <w:rPr>
          <w:rFonts w:ascii="Arial" w:hAnsi="Arial" w:cs="Arial"/>
          <w:bCs/>
          <w:lang w:val="en-US"/>
        </w:rPr>
        <w:tab/>
      </w:r>
      <w:r>
        <w:rPr>
          <w:rFonts w:ascii="Arial" w:hAnsi="Arial" w:cs="Arial"/>
          <w:bCs/>
          <w:lang w:val="en-US"/>
        </w:rPr>
        <w:tab/>
        <w:t>Athens, Greece</w:t>
      </w:r>
      <w:r>
        <w:rPr>
          <w:rFonts w:ascii="Arial" w:hAnsi="Arial" w:cs="Arial"/>
          <w:bCs/>
          <w:lang w:val="en-US"/>
        </w:rPr>
        <w:tab/>
      </w:r>
      <w:r>
        <w:rPr>
          <w:rFonts w:ascii="Arial" w:hAnsi="Arial" w:cs="Arial"/>
          <w:bCs/>
          <w:lang w:val="en-US"/>
        </w:rPr>
        <w:tab/>
      </w:r>
      <w:r>
        <w:rPr>
          <w:rFonts w:ascii="Arial" w:hAnsi="Arial" w:cs="Arial"/>
          <w:bCs/>
          <w:lang w:val="en-US"/>
        </w:rPr>
        <w:tab/>
      </w:r>
    </w:p>
    <w:p w:rsidR="007F3C4C" w:rsidRPr="00BB7C62" w:rsidRDefault="007F3C4C">
      <w:pPr>
        <w:rPr>
          <w:lang w:val="en-US"/>
        </w:rPr>
      </w:pPr>
    </w:p>
    <w:sectPr w:rsidR="007F3C4C" w:rsidRPr="00BB7C62" w:rsidSect="007F3C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E8E" w:rsidRDefault="00404E8E" w:rsidP="008E786C">
      <w:pPr>
        <w:spacing w:after="0"/>
      </w:pPr>
      <w:r>
        <w:separator/>
      </w:r>
    </w:p>
  </w:endnote>
  <w:endnote w:type="continuationSeparator" w:id="0">
    <w:p w:rsidR="00404E8E" w:rsidRDefault="00404E8E" w:rsidP="008E78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E8E" w:rsidRDefault="00404E8E" w:rsidP="008E786C">
      <w:pPr>
        <w:spacing w:after="0"/>
      </w:pPr>
      <w:r>
        <w:separator/>
      </w:r>
    </w:p>
  </w:footnote>
  <w:footnote w:type="continuationSeparator" w:id="0">
    <w:p w:rsidR="00404E8E" w:rsidRDefault="00404E8E" w:rsidP="008E78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51A578C"/>
    <w:multiLevelType w:val="hybridMultilevel"/>
    <w:tmpl w:val="A19090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8448FB"/>
    <w:multiLevelType w:val="hybridMultilevel"/>
    <w:tmpl w:val="D3FCF2AC"/>
    <w:lvl w:ilvl="0" w:tplc="35E27ACE">
      <w:start w:val="6"/>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9804EB"/>
    <w:multiLevelType w:val="hybridMultilevel"/>
    <w:tmpl w:val="D08C10AE"/>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15:restartNumberingAfterBreak="0">
    <w:nsid w:val="0C0E2D70"/>
    <w:multiLevelType w:val="hybridMultilevel"/>
    <w:tmpl w:val="9F5281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162032D"/>
    <w:multiLevelType w:val="hybridMultilevel"/>
    <w:tmpl w:val="FA227E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4E549B0"/>
    <w:multiLevelType w:val="hybridMultilevel"/>
    <w:tmpl w:val="9A82DD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3F0BBC"/>
    <w:multiLevelType w:val="hybridMultilevel"/>
    <w:tmpl w:val="81C84E16"/>
    <w:lvl w:ilvl="0" w:tplc="041D0011">
      <w:start w:val="1"/>
      <w:numFmt w:val="decimal"/>
      <w:lvlText w:val="%1)"/>
      <w:lvlJc w:val="left"/>
      <w:pPr>
        <w:ind w:left="1080" w:hanging="360"/>
      </w:pPr>
      <w:rPr>
        <w:rFonts w:hint="default"/>
      </w:rPr>
    </w:lvl>
    <w:lvl w:ilvl="1" w:tplc="041D0019">
      <w:start w:val="1"/>
      <w:numFmt w:val="lowerLetter"/>
      <w:lvlText w:val="%2."/>
      <w:lvlJc w:val="left"/>
      <w:pPr>
        <w:ind w:left="1800" w:hanging="360"/>
      </w:pPr>
    </w:lvl>
    <w:lvl w:ilvl="2" w:tplc="041D001B">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8" w15:restartNumberingAfterBreak="0">
    <w:nsid w:val="1CD128E0"/>
    <w:multiLevelType w:val="hybridMultilevel"/>
    <w:tmpl w:val="AD06741C"/>
    <w:lvl w:ilvl="0" w:tplc="041D0001">
      <w:start w:val="1"/>
      <w:numFmt w:val="bullet"/>
      <w:lvlText w:val=""/>
      <w:lvlJc w:val="left"/>
      <w:pPr>
        <w:ind w:left="2160" w:hanging="360"/>
      </w:pPr>
      <w:rPr>
        <w:rFonts w:ascii="Symbol" w:hAnsi="Symbol"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9" w15:restartNumberingAfterBreak="0">
    <w:nsid w:val="230373B6"/>
    <w:multiLevelType w:val="hybridMultilevel"/>
    <w:tmpl w:val="29FE66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BEF2600"/>
    <w:multiLevelType w:val="hybridMultilevel"/>
    <w:tmpl w:val="AF4C6C4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FA33A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7"/>
  </w:num>
  <w:num w:numId="7">
    <w:abstractNumId w:val="8"/>
  </w:num>
  <w:num w:numId="8">
    <w:abstractNumId w:val="10"/>
  </w:num>
  <w:num w:numId="9">
    <w:abstractNumId w:val="1"/>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5"/>
  </w:num>
  <w:num w:numId="12">
    <w:abstractNumId w:val="4"/>
  </w:num>
  <w:num w:numId="13">
    <w:abstractNumId w:val="9"/>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6A6"/>
    <w:rsid w:val="00004734"/>
    <w:rsid w:val="000305D3"/>
    <w:rsid w:val="0004234C"/>
    <w:rsid w:val="00043402"/>
    <w:rsid w:val="000511B8"/>
    <w:rsid w:val="000561E0"/>
    <w:rsid w:val="000627F6"/>
    <w:rsid w:val="0008406F"/>
    <w:rsid w:val="0008527D"/>
    <w:rsid w:val="00093F28"/>
    <w:rsid w:val="00094777"/>
    <w:rsid w:val="000A663B"/>
    <w:rsid w:val="000B2B5C"/>
    <w:rsid w:val="000C0887"/>
    <w:rsid w:val="000C72D2"/>
    <w:rsid w:val="000D0688"/>
    <w:rsid w:val="000D20B4"/>
    <w:rsid w:val="000D7D75"/>
    <w:rsid w:val="001075FA"/>
    <w:rsid w:val="00111534"/>
    <w:rsid w:val="001124B5"/>
    <w:rsid w:val="00123074"/>
    <w:rsid w:val="00123CC2"/>
    <w:rsid w:val="00125698"/>
    <w:rsid w:val="00130240"/>
    <w:rsid w:val="00131C6C"/>
    <w:rsid w:val="00131CD4"/>
    <w:rsid w:val="00132582"/>
    <w:rsid w:val="001360B2"/>
    <w:rsid w:val="001430B3"/>
    <w:rsid w:val="001436A7"/>
    <w:rsid w:val="0015698A"/>
    <w:rsid w:val="00157085"/>
    <w:rsid w:val="001633BE"/>
    <w:rsid w:val="00166AF0"/>
    <w:rsid w:val="00170CEC"/>
    <w:rsid w:val="001717F7"/>
    <w:rsid w:val="00171EE0"/>
    <w:rsid w:val="00192927"/>
    <w:rsid w:val="001A078D"/>
    <w:rsid w:val="001A1F7A"/>
    <w:rsid w:val="001A51E8"/>
    <w:rsid w:val="001A5DD4"/>
    <w:rsid w:val="001A6C3A"/>
    <w:rsid w:val="001A7C6B"/>
    <w:rsid w:val="001B2652"/>
    <w:rsid w:val="001C3492"/>
    <w:rsid w:val="001C5267"/>
    <w:rsid w:val="001D3699"/>
    <w:rsid w:val="001D4F3B"/>
    <w:rsid w:val="001D5717"/>
    <w:rsid w:val="001E1A47"/>
    <w:rsid w:val="001F2C65"/>
    <w:rsid w:val="002377C5"/>
    <w:rsid w:val="00243A31"/>
    <w:rsid w:val="00244457"/>
    <w:rsid w:val="0025097C"/>
    <w:rsid w:val="002528E1"/>
    <w:rsid w:val="002876E3"/>
    <w:rsid w:val="00287A33"/>
    <w:rsid w:val="00296AC1"/>
    <w:rsid w:val="002A58F9"/>
    <w:rsid w:val="002B060D"/>
    <w:rsid w:val="002B0B3D"/>
    <w:rsid w:val="002B54BC"/>
    <w:rsid w:val="002C3955"/>
    <w:rsid w:val="002D4E9A"/>
    <w:rsid w:val="002E55F1"/>
    <w:rsid w:val="003028D1"/>
    <w:rsid w:val="00302D90"/>
    <w:rsid w:val="00304DAA"/>
    <w:rsid w:val="003238FD"/>
    <w:rsid w:val="00327698"/>
    <w:rsid w:val="00331893"/>
    <w:rsid w:val="00342FB7"/>
    <w:rsid w:val="003575ED"/>
    <w:rsid w:val="003A4CDC"/>
    <w:rsid w:val="003C2C51"/>
    <w:rsid w:val="003D22DE"/>
    <w:rsid w:val="003E6A82"/>
    <w:rsid w:val="00404E8E"/>
    <w:rsid w:val="00427636"/>
    <w:rsid w:val="004401C1"/>
    <w:rsid w:val="00441293"/>
    <w:rsid w:val="00442601"/>
    <w:rsid w:val="00443CCB"/>
    <w:rsid w:val="00443DA4"/>
    <w:rsid w:val="00453127"/>
    <w:rsid w:val="00453B8A"/>
    <w:rsid w:val="0045673E"/>
    <w:rsid w:val="00482D32"/>
    <w:rsid w:val="00486E71"/>
    <w:rsid w:val="004A1505"/>
    <w:rsid w:val="004C573D"/>
    <w:rsid w:val="004D5B8A"/>
    <w:rsid w:val="004E2050"/>
    <w:rsid w:val="004E3735"/>
    <w:rsid w:val="004F3DFF"/>
    <w:rsid w:val="004F7A3F"/>
    <w:rsid w:val="005007A4"/>
    <w:rsid w:val="00503B47"/>
    <w:rsid w:val="00504A07"/>
    <w:rsid w:val="005309A6"/>
    <w:rsid w:val="005579AE"/>
    <w:rsid w:val="0056098A"/>
    <w:rsid w:val="00570AC9"/>
    <w:rsid w:val="005829C5"/>
    <w:rsid w:val="0058766F"/>
    <w:rsid w:val="005949AC"/>
    <w:rsid w:val="005B07B3"/>
    <w:rsid w:val="005B5C2E"/>
    <w:rsid w:val="005D01EB"/>
    <w:rsid w:val="005D3B67"/>
    <w:rsid w:val="005D7D69"/>
    <w:rsid w:val="00602415"/>
    <w:rsid w:val="00606A52"/>
    <w:rsid w:val="00620FB8"/>
    <w:rsid w:val="006370FD"/>
    <w:rsid w:val="006401C8"/>
    <w:rsid w:val="006431DE"/>
    <w:rsid w:val="00644CE4"/>
    <w:rsid w:val="00645E73"/>
    <w:rsid w:val="0066447E"/>
    <w:rsid w:val="00664CEC"/>
    <w:rsid w:val="00680C7C"/>
    <w:rsid w:val="00687CCD"/>
    <w:rsid w:val="0069002E"/>
    <w:rsid w:val="006A11E5"/>
    <w:rsid w:val="006C436D"/>
    <w:rsid w:val="006E23DB"/>
    <w:rsid w:val="006E5F88"/>
    <w:rsid w:val="006F23B4"/>
    <w:rsid w:val="00701536"/>
    <w:rsid w:val="0071649A"/>
    <w:rsid w:val="00740AAE"/>
    <w:rsid w:val="007421BD"/>
    <w:rsid w:val="00743194"/>
    <w:rsid w:val="0074740F"/>
    <w:rsid w:val="0074743F"/>
    <w:rsid w:val="007511FB"/>
    <w:rsid w:val="00751F96"/>
    <w:rsid w:val="0075299B"/>
    <w:rsid w:val="00757101"/>
    <w:rsid w:val="007661E5"/>
    <w:rsid w:val="00766BE7"/>
    <w:rsid w:val="007735E7"/>
    <w:rsid w:val="00775DE4"/>
    <w:rsid w:val="00777797"/>
    <w:rsid w:val="00780D64"/>
    <w:rsid w:val="00783DBC"/>
    <w:rsid w:val="0079050F"/>
    <w:rsid w:val="00794785"/>
    <w:rsid w:val="007A29B6"/>
    <w:rsid w:val="007A7DCE"/>
    <w:rsid w:val="007C51D0"/>
    <w:rsid w:val="007C7F0E"/>
    <w:rsid w:val="007D7847"/>
    <w:rsid w:val="007E26B8"/>
    <w:rsid w:val="007E32A3"/>
    <w:rsid w:val="007F0BB8"/>
    <w:rsid w:val="007F2B04"/>
    <w:rsid w:val="007F3C4C"/>
    <w:rsid w:val="007F3CD4"/>
    <w:rsid w:val="008034C2"/>
    <w:rsid w:val="00813BF7"/>
    <w:rsid w:val="00813F47"/>
    <w:rsid w:val="00830E79"/>
    <w:rsid w:val="00831DCC"/>
    <w:rsid w:val="00833976"/>
    <w:rsid w:val="00837476"/>
    <w:rsid w:val="00837E5F"/>
    <w:rsid w:val="00850F00"/>
    <w:rsid w:val="008529F2"/>
    <w:rsid w:val="0086322A"/>
    <w:rsid w:val="00870498"/>
    <w:rsid w:val="008718E3"/>
    <w:rsid w:val="00873551"/>
    <w:rsid w:val="0088325D"/>
    <w:rsid w:val="0089646C"/>
    <w:rsid w:val="008A3BB0"/>
    <w:rsid w:val="008A3F6B"/>
    <w:rsid w:val="008C0FB0"/>
    <w:rsid w:val="008D1A69"/>
    <w:rsid w:val="008E786C"/>
    <w:rsid w:val="008F52CF"/>
    <w:rsid w:val="008F5B73"/>
    <w:rsid w:val="009032D1"/>
    <w:rsid w:val="009100F5"/>
    <w:rsid w:val="00916073"/>
    <w:rsid w:val="00920485"/>
    <w:rsid w:val="00924A1A"/>
    <w:rsid w:val="009250FA"/>
    <w:rsid w:val="00926210"/>
    <w:rsid w:val="00931C8F"/>
    <w:rsid w:val="009372B1"/>
    <w:rsid w:val="00947EF6"/>
    <w:rsid w:val="0095788E"/>
    <w:rsid w:val="00960FF4"/>
    <w:rsid w:val="009828D2"/>
    <w:rsid w:val="00983FB8"/>
    <w:rsid w:val="00994BF2"/>
    <w:rsid w:val="009A0E80"/>
    <w:rsid w:val="009B3923"/>
    <w:rsid w:val="009C0DD0"/>
    <w:rsid w:val="009C7599"/>
    <w:rsid w:val="009D03C0"/>
    <w:rsid w:val="009D2B76"/>
    <w:rsid w:val="009D3DAE"/>
    <w:rsid w:val="009E35EB"/>
    <w:rsid w:val="009E57BC"/>
    <w:rsid w:val="009F44B9"/>
    <w:rsid w:val="009F5624"/>
    <w:rsid w:val="009F6760"/>
    <w:rsid w:val="00A06FE5"/>
    <w:rsid w:val="00A16626"/>
    <w:rsid w:val="00A3048D"/>
    <w:rsid w:val="00A46D83"/>
    <w:rsid w:val="00A51027"/>
    <w:rsid w:val="00A55FAC"/>
    <w:rsid w:val="00A70216"/>
    <w:rsid w:val="00A7416F"/>
    <w:rsid w:val="00A83E54"/>
    <w:rsid w:val="00A96A7A"/>
    <w:rsid w:val="00AA78DE"/>
    <w:rsid w:val="00AB2C5C"/>
    <w:rsid w:val="00AC3D78"/>
    <w:rsid w:val="00AC6D70"/>
    <w:rsid w:val="00AD0349"/>
    <w:rsid w:val="00AF213F"/>
    <w:rsid w:val="00B012DE"/>
    <w:rsid w:val="00B05201"/>
    <w:rsid w:val="00B1052E"/>
    <w:rsid w:val="00B23705"/>
    <w:rsid w:val="00B35AA3"/>
    <w:rsid w:val="00B3737B"/>
    <w:rsid w:val="00B55016"/>
    <w:rsid w:val="00B663C3"/>
    <w:rsid w:val="00B73168"/>
    <w:rsid w:val="00B74A33"/>
    <w:rsid w:val="00B77A6A"/>
    <w:rsid w:val="00B858E1"/>
    <w:rsid w:val="00B877EE"/>
    <w:rsid w:val="00B9137B"/>
    <w:rsid w:val="00B972E9"/>
    <w:rsid w:val="00BA2BA0"/>
    <w:rsid w:val="00BB3030"/>
    <w:rsid w:val="00BB474C"/>
    <w:rsid w:val="00BB7C62"/>
    <w:rsid w:val="00BC5DE4"/>
    <w:rsid w:val="00BE3592"/>
    <w:rsid w:val="00BE421B"/>
    <w:rsid w:val="00C13F0B"/>
    <w:rsid w:val="00C17F1A"/>
    <w:rsid w:val="00C35042"/>
    <w:rsid w:val="00C43EF4"/>
    <w:rsid w:val="00C45213"/>
    <w:rsid w:val="00C50331"/>
    <w:rsid w:val="00C52C0D"/>
    <w:rsid w:val="00C55CBF"/>
    <w:rsid w:val="00C627CB"/>
    <w:rsid w:val="00C6333C"/>
    <w:rsid w:val="00C63ED2"/>
    <w:rsid w:val="00C7116C"/>
    <w:rsid w:val="00C906ED"/>
    <w:rsid w:val="00C92CF5"/>
    <w:rsid w:val="00CA4267"/>
    <w:rsid w:val="00CB037B"/>
    <w:rsid w:val="00CC08F2"/>
    <w:rsid w:val="00CD529D"/>
    <w:rsid w:val="00CE2331"/>
    <w:rsid w:val="00CF0121"/>
    <w:rsid w:val="00CF5262"/>
    <w:rsid w:val="00D02A06"/>
    <w:rsid w:val="00D1358A"/>
    <w:rsid w:val="00D14142"/>
    <w:rsid w:val="00D145D7"/>
    <w:rsid w:val="00D30E87"/>
    <w:rsid w:val="00D37E36"/>
    <w:rsid w:val="00D41CCE"/>
    <w:rsid w:val="00D521F6"/>
    <w:rsid w:val="00D53964"/>
    <w:rsid w:val="00D61BAC"/>
    <w:rsid w:val="00D64CAB"/>
    <w:rsid w:val="00D77022"/>
    <w:rsid w:val="00D84152"/>
    <w:rsid w:val="00D84BC2"/>
    <w:rsid w:val="00D85F9D"/>
    <w:rsid w:val="00D90859"/>
    <w:rsid w:val="00D934FB"/>
    <w:rsid w:val="00D96CFC"/>
    <w:rsid w:val="00DA6BE0"/>
    <w:rsid w:val="00DB657A"/>
    <w:rsid w:val="00DD16C9"/>
    <w:rsid w:val="00DE1479"/>
    <w:rsid w:val="00DE3D19"/>
    <w:rsid w:val="00DE44B7"/>
    <w:rsid w:val="00DF3C68"/>
    <w:rsid w:val="00E01203"/>
    <w:rsid w:val="00E01D06"/>
    <w:rsid w:val="00E20F73"/>
    <w:rsid w:val="00E361FD"/>
    <w:rsid w:val="00E448FE"/>
    <w:rsid w:val="00E60988"/>
    <w:rsid w:val="00E63B83"/>
    <w:rsid w:val="00EA2462"/>
    <w:rsid w:val="00EA5B38"/>
    <w:rsid w:val="00EB7D1C"/>
    <w:rsid w:val="00EB7FFA"/>
    <w:rsid w:val="00EC2EE9"/>
    <w:rsid w:val="00EC35AF"/>
    <w:rsid w:val="00ED06C3"/>
    <w:rsid w:val="00ED3EB6"/>
    <w:rsid w:val="00EE5062"/>
    <w:rsid w:val="00F10B78"/>
    <w:rsid w:val="00F4296B"/>
    <w:rsid w:val="00F50322"/>
    <w:rsid w:val="00F537F1"/>
    <w:rsid w:val="00F95A5A"/>
    <w:rsid w:val="00FA2A27"/>
    <w:rsid w:val="00FA49D2"/>
    <w:rsid w:val="00FB0D01"/>
    <w:rsid w:val="00FC46A5"/>
    <w:rsid w:val="00FC750A"/>
    <w:rsid w:val="00FD16A9"/>
    <w:rsid w:val="00FD46A6"/>
    <w:rsid w:val="00FD625E"/>
    <w:rsid w:val="00FD7784"/>
    <w:rsid w:val="00FE2DD1"/>
    <w:rsid w:val="00FE3CBF"/>
    <w:rsid w:val="00FF68A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5D248"/>
  <w15:chartTrackingRefBased/>
  <w15:docId w15:val="{54FAC5A3-ACD6-4741-A620-6F260FE5A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ucida Sans" w:eastAsia="SimSun" w:hAnsi="Lucida Sans" w:cs="Times New Roman"/>
        <w:lang w:val="sv-SE" w:eastAsia="zh-CN"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5788E"/>
    <w:pPr>
      <w:spacing w:after="180"/>
    </w:pPr>
    <w:rPr>
      <w:rFonts w:ascii="Times New Roman" w:eastAsia="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FD46A6"/>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
    <w:basedOn w:val="Heading1"/>
    <w:next w:val="Normal"/>
    <w:link w:val="Heading2Char"/>
    <w:semiHidden/>
    <w:unhideWhenUsed/>
    <w:qFormat/>
    <w:rsid w:val="00FD46A6"/>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semiHidden/>
    <w:unhideWhenUsed/>
    <w:qFormat/>
    <w:rsid w:val="00FD46A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semiHidden/>
    <w:unhideWhenUsed/>
    <w:qFormat/>
    <w:rsid w:val="00FD46A6"/>
    <w:pPr>
      <w:numPr>
        <w:ilvl w:val="3"/>
      </w:numPr>
      <w:outlineLvl w:val="3"/>
    </w:pPr>
    <w:rPr>
      <w:sz w:val="24"/>
    </w:rPr>
  </w:style>
  <w:style w:type="paragraph" w:styleId="Heading5">
    <w:name w:val="heading 5"/>
    <w:aliases w:val="h5,Heading5"/>
    <w:basedOn w:val="Heading4"/>
    <w:next w:val="Normal"/>
    <w:link w:val="Heading5Char"/>
    <w:semiHidden/>
    <w:unhideWhenUsed/>
    <w:qFormat/>
    <w:rsid w:val="00FD46A6"/>
    <w:pPr>
      <w:numPr>
        <w:ilvl w:val="4"/>
      </w:numPr>
      <w:outlineLvl w:val="4"/>
    </w:pPr>
    <w:rPr>
      <w:sz w:val="22"/>
    </w:rPr>
  </w:style>
  <w:style w:type="paragraph" w:styleId="Heading6">
    <w:name w:val="heading 6"/>
    <w:basedOn w:val="Normal"/>
    <w:next w:val="Normal"/>
    <w:link w:val="Heading6Char"/>
    <w:semiHidden/>
    <w:unhideWhenUsed/>
    <w:qFormat/>
    <w:rsid w:val="00FD46A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D46A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D46A6"/>
    <w:pPr>
      <w:numPr>
        <w:ilvl w:val="7"/>
      </w:numPr>
      <w:outlineLvl w:val="7"/>
    </w:pPr>
  </w:style>
  <w:style w:type="paragraph" w:styleId="Heading9">
    <w:name w:val="heading 9"/>
    <w:basedOn w:val="Heading8"/>
    <w:next w:val="Normal"/>
    <w:link w:val="Heading9Char"/>
    <w:semiHidden/>
    <w:unhideWhenUsed/>
    <w:qFormat/>
    <w:rsid w:val="00FD46A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rsid w:val="00FD46A6"/>
    <w:rPr>
      <w:rFonts w:ascii="Arial" w:eastAsia="Times New Roman" w:hAnsi="Arial" w:cs="Times New Roman"/>
      <w:sz w:val="36"/>
      <w:szCs w:val="20"/>
      <w:lang w:val="en-GB" w:eastAsia="en-US"/>
    </w:rPr>
  </w:style>
  <w:style w:type="character" w:customStyle="1" w:styleId="Heading2Char">
    <w:name w:val="Heading 2 Char"/>
    <w:aliases w:val="Head2A Char,2 Char,H2 Char,h2 Char,DO NOT USE_h2 Char,h21 Char,UNDERRUBRIK 1-2 Char"/>
    <w:link w:val="Heading2"/>
    <w:semiHidden/>
    <w:rsid w:val="00FD46A6"/>
    <w:rPr>
      <w:rFonts w:ascii="Arial" w:eastAsia="Times New Roma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semiHidden/>
    <w:rsid w:val="00FD46A6"/>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semiHidden/>
    <w:rsid w:val="00FD46A6"/>
    <w:rPr>
      <w:rFonts w:ascii="Arial" w:eastAsia="Times New Roman" w:hAnsi="Arial" w:cs="Times New Roman"/>
      <w:sz w:val="24"/>
      <w:szCs w:val="20"/>
      <w:lang w:val="en-GB" w:eastAsia="en-US"/>
    </w:rPr>
  </w:style>
  <w:style w:type="character" w:customStyle="1" w:styleId="Heading5Char">
    <w:name w:val="Heading 5 Char"/>
    <w:aliases w:val="h5 Char,Heading5 Char"/>
    <w:link w:val="Heading5"/>
    <w:semiHidden/>
    <w:rsid w:val="00FD46A6"/>
    <w:rPr>
      <w:rFonts w:ascii="Arial" w:eastAsia="Times New Roman" w:hAnsi="Arial" w:cs="Times New Roman"/>
      <w:szCs w:val="20"/>
      <w:lang w:val="en-GB" w:eastAsia="en-US"/>
    </w:rPr>
  </w:style>
  <w:style w:type="character" w:customStyle="1" w:styleId="Heading6Char">
    <w:name w:val="Heading 6 Char"/>
    <w:link w:val="Heading6"/>
    <w:semiHidden/>
    <w:rsid w:val="00FD46A6"/>
    <w:rPr>
      <w:rFonts w:ascii="Arial" w:eastAsia="Times New Roman" w:hAnsi="Arial" w:cs="Times New Roman"/>
      <w:sz w:val="20"/>
      <w:szCs w:val="20"/>
      <w:lang w:val="en-GB" w:eastAsia="en-US"/>
    </w:rPr>
  </w:style>
  <w:style w:type="character" w:customStyle="1" w:styleId="Heading7Char">
    <w:name w:val="Heading 7 Char"/>
    <w:link w:val="Heading7"/>
    <w:semiHidden/>
    <w:rsid w:val="00FD46A6"/>
    <w:rPr>
      <w:rFonts w:ascii="Arial" w:eastAsia="Times New Roman" w:hAnsi="Arial" w:cs="Times New Roman"/>
      <w:sz w:val="20"/>
      <w:szCs w:val="20"/>
      <w:lang w:val="en-GB" w:eastAsia="en-US"/>
    </w:rPr>
  </w:style>
  <w:style w:type="character" w:customStyle="1" w:styleId="Heading8Char">
    <w:name w:val="Heading 8 Char"/>
    <w:link w:val="Heading8"/>
    <w:semiHidden/>
    <w:rsid w:val="00FD46A6"/>
    <w:rPr>
      <w:rFonts w:ascii="Arial" w:eastAsia="Times New Roman" w:hAnsi="Arial" w:cs="Times New Roman"/>
      <w:sz w:val="36"/>
      <w:szCs w:val="20"/>
      <w:lang w:val="en-GB" w:eastAsia="en-US"/>
    </w:rPr>
  </w:style>
  <w:style w:type="character" w:customStyle="1" w:styleId="Heading9Char">
    <w:name w:val="Heading 9 Char"/>
    <w:link w:val="Heading9"/>
    <w:semiHidden/>
    <w:rsid w:val="00FD46A6"/>
    <w:rPr>
      <w:rFonts w:ascii="Arial" w:eastAsia="Times New Roman" w:hAnsi="Arial" w:cs="Times New Roman"/>
      <w:sz w:val="36"/>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locked/>
    <w:rsid w:val="00FD46A6"/>
    <w:rPr>
      <w:rFonts w:ascii="Arial" w:hAnsi="Arial" w:cs="Arial"/>
      <w:b/>
      <w:noProof/>
      <w:sz w:val="18"/>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unhideWhenUsed/>
    <w:rsid w:val="00FD46A6"/>
    <w:pPr>
      <w:widowControl w:val="0"/>
    </w:pPr>
    <w:rPr>
      <w:rFonts w:ascii="Arial" w:hAnsi="Arial" w:cs="Arial"/>
      <w:b/>
      <w:noProof/>
      <w:sz w:val="18"/>
      <w:szCs w:val="22"/>
      <w:lang w:val="en-GB" w:eastAsia="en-US"/>
    </w:rPr>
  </w:style>
  <w:style w:type="character" w:customStyle="1" w:styleId="HeaderChar1">
    <w:name w:val="Header Char1"/>
    <w:uiPriority w:val="99"/>
    <w:semiHidden/>
    <w:rsid w:val="00FD46A6"/>
    <w:rPr>
      <w:rFonts w:ascii="Times New Roman" w:eastAsia="Times New Roman" w:hAnsi="Times New Roman" w:cs="Times New Roman"/>
      <w:sz w:val="20"/>
      <w:szCs w:val="20"/>
      <w:lang w:val="en-GB" w:eastAsia="en-US"/>
    </w:rPr>
  </w:style>
  <w:style w:type="paragraph" w:customStyle="1" w:styleId="TAH">
    <w:name w:val="TAH"/>
    <w:basedOn w:val="TAC"/>
    <w:link w:val="TAHCar"/>
    <w:rsid w:val="00E20F73"/>
    <w:rPr>
      <w:b/>
    </w:rPr>
  </w:style>
  <w:style w:type="paragraph" w:customStyle="1" w:styleId="TAC">
    <w:name w:val="TAC"/>
    <w:basedOn w:val="Normal"/>
    <w:link w:val="TACChar"/>
    <w:rsid w:val="00E20F73"/>
    <w:pPr>
      <w:keepNext/>
      <w:keepLines/>
      <w:spacing w:after="0"/>
      <w:jc w:val="center"/>
    </w:pPr>
    <w:rPr>
      <w:rFonts w:ascii="Arial" w:eastAsia="SimSun" w:hAnsi="Arial"/>
      <w:sz w:val="18"/>
    </w:rPr>
  </w:style>
  <w:style w:type="paragraph" w:customStyle="1" w:styleId="TH">
    <w:name w:val="TH"/>
    <w:basedOn w:val="Normal"/>
    <w:link w:val="THChar"/>
    <w:rsid w:val="00E20F73"/>
    <w:pPr>
      <w:keepNext/>
      <w:keepLines/>
      <w:spacing w:before="60"/>
      <w:jc w:val="center"/>
    </w:pPr>
    <w:rPr>
      <w:rFonts w:ascii="Arial" w:eastAsia="SimSun" w:hAnsi="Arial"/>
      <w:b/>
    </w:rPr>
  </w:style>
  <w:style w:type="paragraph" w:customStyle="1" w:styleId="TAN">
    <w:name w:val="TAN"/>
    <w:basedOn w:val="Normal"/>
    <w:link w:val="TANChar"/>
    <w:rsid w:val="00E20F73"/>
    <w:pPr>
      <w:keepNext/>
      <w:keepLines/>
      <w:spacing w:after="0"/>
      <w:ind w:left="851" w:hanging="851"/>
    </w:pPr>
    <w:rPr>
      <w:rFonts w:ascii="Arial" w:eastAsia="SimSun" w:hAnsi="Arial"/>
      <w:sz w:val="18"/>
    </w:rPr>
  </w:style>
  <w:style w:type="character" w:customStyle="1" w:styleId="TACChar">
    <w:name w:val="TAC Char"/>
    <w:link w:val="TAC"/>
    <w:locked/>
    <w:rsid w:val="00E20F73"/>
    <w:rPr>
      <w:rFonts w:ascii="Arial" w:eastAsia="SimSun" w:hAnsi="Arial" w:cs="Times New Roman"/>
      <w:sz w:val="18"/>
      <w:szCs w:val="20"/>
      <w:lang w:val="en-GB" w:eastAsia="en-US"/>
    </w:rPr>
  </w:style>
  <w:style w:type="character" w:customStyle="1" w:styleId="THChar">
    <w:name w:val="TH Char"/>
    <w:link w:val="TH"/>
    <w:rsid w:val="00E20F73"/>
    <w:rPr>
      <w:rFonts w:ascii="Arial" w:eastAsia="SimSun" w:hAnsi="Arial" w:cs="Times New Roman"/>
      <w:b/>
      <w:sz w:val="20"/>
      <w:szCs w:val="20"/>
      <w:lang w:val="en-GB" w:eastAsia="en-US"/>
    </w:rPr>
  </w:style>
  <w:style w:type="character" w:customStyle="1" w:styleId="TANChar">
    <w:name w:val="TAN Char"/>
    <w:link w:val="TAN"/>
    <w:rsid w:val="00E20F73"/>
    <w:rPr>
      <w:rFonts w:ascii="Arial" w:eastAsia="SimSun" w:hAnsi="Arial" w:cs="Times New Roman"/>
      <w:sz w:val="18"/>
      <w:szCs w:val="20"/>
      <w:lang w:val="en-GB" w:eastAsia="en-US"/>
    </w:rPr>
  </w:style>
  <w:style w:type="character" w:customStyle="1" w:styleId="TAHCar">
    <w:name w:val="TAH Car"/>
    <w:link w:val="TAH"/>
    <w:rsid w:val="00E20F73"/>
    <w:rPr>
      <w:rFonts w:ascii="Arial" w:eastAsia="SimSun" w:hAnsi="Arial" w:cs="Times New Roman"/>
      <w:b/>
      <w:sz w:val="18"/>
      <w:szCs w:val="20"/>
      <w:lang w:val="en-GB" w:eastAsia="en-US"/>
    </w:rPr>
  </w:style>
  <w:style w:type="paragraph" w:styleId="ListParagraph">
    <w:name w:val="List Paragraph"/>
    <w:basedOn w:val="Normal"/>
    <w:uiPriority w:val="34"/>
    <w:qFormat/>
    <w:rsid w:val="001A51E8"/>
    <w:pPr>
      <w:ind w:left="720"/>
      <w:contextualSpacing/>
    </w:pPr>
  </w:style>
  <w:style w:type="paragraph" w:styleId="BalloonText">
    <w:name w:val="Balloon Text"/>
    <w:basedOn w:val="Normal"/>
    <w:link w:val="BalloonTextChar"/>
    <w:uiPriority w:val="99"/>
    <w:semiHidden/>
    <w:unhideWhenUsed/>
    <w:rsid w:val="000305D3"/>
    <w:pPr>
      <w:spacing w:after="0"/>
    </w:pPr>
    <w:rPr>
      <w:rFonts w:ascii="Tahoma" w:hAnsi="Tahoma" w:cs="Tahoma"/>
      <w:sz w:val="16"/>
      <w:szCs w:val="16"/>
    </w:rPr>
  </w:style>
  <w:style w:type="character" w:customStyle="1" w:styleId="BalloonTextChar">
    <w:name w:val="Balloon Text Char"/>
    <w:link w:val="BalloonText"/>
    <w:uiPriority w:val="99"/>
    <w:semiHidden/>
    <w:rsid w:val="000305D3"/>
    <w:rPr>
      <w:rFonts w:ascii="Tahoma" w:eastAsia="Times New Roman" w:hAnsi="Tahoma" w:cs="Tahoma"/>
      <w:sz w:val="16"/>
      <w:szCs w:val="16"/>
      <w:lang w:val="en-GB" w:eastAsia="en-US"/>
    </w:rPr>
  </w:style>
  <w:style w:type="paragraph" w:customStyle="1" w:styleId="CRCoverPage">
    <w:name w:val="CR Cover Page"/>
    <w:link w:val="CRCoverPageChar"/>
    <w:rsid w:val="00837476"/>
    <w:pPr>
      <w:spacing w:after="120"/>
    </w:pPr>
    <w:rPr>
      <w:rFonts w:ascii="Arial" w:eastAsia="Times New Roman" w:hAnsi="Arial"/>
      <w:lang w:val="en-GB" w:eastAsia="en-US"/>
    </w:rPr>
  </w:style>
  <w:style w:type="character" w:styleId="Hyperlink">
    <w:name w:val="Hyperlink"/>
    <w:rsid w:val="00837476"/>
    <w:rPr>
      <w:color w:val="0000FF"/>
      <w:u w:val="single"/>
    </w:rPr>
  </w:style>
  <w:style w:type="paragraph" w:customStyle="1" w:styleId="Reference">
    <w:name w:val="Reference"/>
    <w:basedOn w:val="Normal"/>
    <w:rsid w:val="00D96CFC"/>
    <w:pPr>
      <w:numPr>
        <w:numId w:val="10"/>
      </w:numPr>
      <w:spacing w:after="0"/>
    </w:pPr>
    <w:rPr>
      <w:rFonts w:eastAsia="MS Mincho"/>
      <w:lang w:eastAsia="en-GB"/>
    </w:rPr>
  </w:style>
  <w:style w:type="paragraph" w:styleId="Footer">
    <w:name w:val="footer"/>
    <w:basedOn w:val="Normal"/>
    <w:link w:val="FooterChar"/>
    <w:uiPriority w:val="99"/>
    <w:unhideWhenUsed/>
    <w:rsid w:val="008E786C"/>
    <w:pPr>
      <w:tabs>
        <w:tab w:val="center" w:pos="4536"/>
        <w:tab w:val="right" w:pos="9072"/>
      </w:tabs>
    </w:pPr>
  </w:style>
  <w:style w:type="character" w:customStyle="1" w:styleId="FooterChar">
    <w:name w:val="Footer Char"/>
    <w:link w:val="Footer"/>
    <w:uiPriority w:val="99"/>
    <w:rsid w:val="008E786C"/>
    <w:rPr>
      <w:rFonts w:ascii="Times New Roman" w:eastAsia="Times New Roman" w:hAnsi="Times New Roman"/>
      <w:lang w:val="en-GB" w:eastAsia="en-US"/>
    </w:rPr>
  </w:style>
  <w:style w:type="paragraph" w:styleId="Caption">
    <w:name w:val="caption"/>
    <w:basedOn w:val="Normal"/>
    <w:next w:val="Normal"/>
    <w:uiPriority w:val="35"/>
    <w:unhideWhenUsed/>
    <w:qFormat/>
    <w:rsid w:val="00B3737B"/>
    <w:rPr>
      <w:b/>
      <w:bCs/>
    </w:rPr>
  </w:style>
  <w:style w:type="character" w:customStyle="1" w:styleId="CRCoverPageChar">
    <w:name w:val="CR Cover Page Char"/>
    <w:link w:val="CRCoverPage"/>
    <w:locked/>
    <w:rsid w:val="00B2370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041034">
      <w:bodyDiv w:val="1"/>
      <w:marLeft w:val="0"/>
      <w:marRight w:val="0"/>
      <w:marTop w:val="0"/>
      <w:marBottom w:val="0"/>
      <w:divBdr>
        <w:top w:val="none" w:sz="0" w:space="0" w:color="auto"/>
        <w:left w:val="none" w:sz="0" w:space="0" w:color="auto"/>
        <w:bottom w:val="none" w:sz="0" w:space="0" w:color="auto"/>
        <w:right w:val="none" w:sz="0" w:space="0" w:color="auto"/>
      </w:divBdr>
    </w:div>
    <w:div w:id="460653550">
      <w:bodyDiv w:val="1"/>
      <w:marLeft w:val="0"/>
      <w:marRight w:val="0"/>
      <w:marTop w:val="0"/>
      <w:marBottom w:val="0"/>
      <w:divBdr>
        <w:top w:val="none" w:sz="0" w:space="0" w:color="auto"/>
        <w:left w:val="none" w:sz="0" w:space="0" w:color="auto"/>
        <w:bottom w:val="none" w:sz="0" w:space="0" w:color="auto"/>
        <w:right w:val="none" w:sz="0" w:space="0" w:color="auto"/>
      </w:divBdr>
    </w:div>
    <w:div w:id="822550582">
      <w:bodyDiv w:val="1"/>
      <w:marLeft w:val="0"/>
      <w:marRight w:val="0"/>
      <w:marTop w:val="0"/>
      <w:marBottom w:val="0"/>
      <w:divBdr>
        <w:top w:val="none" w:sz="0" w:space="0" w:color="auto"/>
        <w:left w:val="none" w:sz="0" w:space="0" w:color="auto"/>
        <w:bottom w:val="none" w:sz="0" w:space="0" w:color="auto"/>
        <w:right w:val="none" w:sz="0" w:space="0" w:color="auto"/>
      </w:divBdr>
    </w:div>
    <w:div w:id="1417942047">
      <w:bodyDiv w:val="1"/>
      <w:marLeft w:val="0"/>
      <w:marRight w:val="0"/>
      <w:marTop w:val="0"/>
      <w:marBottom w:val="0"/>
      <w:divBdr>
        <w:top w:val="none" w:sz="0" w:space="0" w:color="auto"/>
        <w:left w:val="none" w:sz="0" w:space="0" w:color="auto"/>
        <w:bottom w:val="none" w:sz="0" w:space="0" w:color="auto"/>
        <w:right w:val="none" w:sz="0" w:space="0" w:color="auto"/>
      </w:divBdr>
    </w:div>
    <w:div w:id="1955287005">
      <w:bodyDiv w:val="1"/>
      <w:marLeft w:val="0"/>
      <w:marRight w:val="0"/>
      <w:marTop w:val="0"/>
      <w:marBottom w:val="0"/>
      <w:divBdr>
        <w:top w:val="none" w:sz="0" w:space="0" w:color="auto"/>
        <w:left w:val="none" w:sz="0" w:space="0" w:color="auto"/>
        <w:bottom w:val="none" w:sz="0" w:space="0" w:color="auto"/>
        <w:right w:val="none" w:sz="0" w:space="0" w:color="auto"/>
      </w:divBdr>
    </w:div>
    <w:div w:id="201525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akim.axmon@ericss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5EFC3-E836-445B-9000-CD70CFAC0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212</Words>
  <Characters>1128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ST Microelectronics</Company>
  <LinksUpToDate>false</LinksUpToDate>
  <CharactersWithSpaces>1338</CharactersWithSpaces>
  <SharedDoc>false</SharedDoc>
  <HLinks>
    <vt:vector size="6" baseType="variant">
      <vt:variant>
        <vt:i4>7864320</vt:i4>
      </vt:variant>
      <vt:variant>
        <vt:i4>0</vt:i4>
      </vt:variant>
      <vt:variant>
        <vt:i4>0</vt:i4>
      </vt:variant>
      <vt:variant>
        <vt:i4>5</vt:i4>
      </vt:variant>
      <vt:variant>
        <vt:lpwstr>mailto:maomao.chen@ericsson.com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Joakim Axmon</dc:creator>
  <cp:keywords/>
  <cp:lastModifiedBy>Joakim Axmon</cp:lastModifiedBy>
  <cp:revision>8</cp:revision>
  <dcterms:created xsi:type="dcterms:W3CDTF">2016-09-30T08:21:00Z</dcterms:created>
  <dcterms:modified xsi:type="dcterms:W3CDTF">2016-09-30T16:22:00Z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